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FCE" w:rsidRDefault="00406FCE" w:rsidP="00406FCE">
      <w:pPr>
        <w:jc w:val="center"/>
        <w:rPr>
          <w:b/>
          <w:sz w:val="28"/>
        </w:rPr>
      </w:pPr>
      <w:r w:rsidRPr="00642CF0">
        <w:rPr>
          <w:b/>
          <w:sz w:val="28"/>
        </w:rPr>
        <w:t>Инфляция и ее виды</w:t>
      </w:r>
    </w:p>
    <w:p w:rsidR="00406FCE" w:rsidRPr="00642CF0" w:rsidRDefault="00406FCE" w:rsidP="00406FCE">
      <w:pPr>
        <w:jc w:val="both"/>
        <w:rPr>
          <w:b/>
          <w:sz w:val="28"/>
        </w:rPr>
      </w:pP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 xml:space="preserve">В переводе с латинского инфляция означает «вздутие», т.е. </w:t>
      </w:r>
      <w:r>
        <w:rPr>
          <w:i/>
          <w:iCs/>
          <w:sz w:val="28"/>
        </w:rPr>
        <w:t xml:space="preserve">переполнение каналов обращения </w:t>
      </w:r>
      <w:r>
        <w:rPr>
          <w:sz w:val="28"/>
        </w:rPr>
        <w:t>избыточными бумажными день</w:t>
      </w:r>
      <w:r>
        <w:rPr>
          <w:sz w:val="28"/>
        </w:rPr>
        <w:softHyphen/>
        <w:t>гами, не обеспеченными соответствующим ростом товарной массы.</w:t>
      </w:r>
    </w:p>
    <w:p w:rsidR="00406FCE" w:rsidRDefault="00406FCE" w:rsidP="00406FCE">
      <w:pPr>
        <w:ind w:firstLine="709"/>
        <w:jc w:val="both"/>
        <w:rPr>
          <w:sz w:val="28"/>
        </w:rPr>
      </w:pPr>
      <w:r w:rsidRPr="00642CF0">
        <w:rPr>
          <w:b/>
          <w:sz w:val="28"/>
        </w:rPr>
        <w:t>Инфляция</w:t>
      </w:r>
      <w:r>
        <w:rPr>
          <w:sz w:val="28"/>
        </w:rPr>
        <w:t xml:space="preserve"> — </w:t>
      </w:r>
      <w:r>
        <w:rPr>
          <w:i/>
          <w:iCs/>
          <w:sz w:val="28"/>
        </w:rPr>
        <w:t>это снижение покупательной способности денег, проявляющееся в первую очередь через относительно быст</w:t>
      </w:r>
      <w:r>
        <w:rPr>
          <w:i/>
          <w:iCs/>
          <w:sz w:val="28"/>
        </w:rPr>
        <w:softHyphen/>
        <w:t xml:space="preserve">рый рост цен. </w:t>
      </w:r>
      <w:r>
        <w:rPr>
          <w:sz w:val="28"/>
        </w:rPr>
        <w:t xml:space="preserve">Существует два </w:t>
      </w:r>
      <w:r w:rsidRPr="00642CF0">
        <w:rPr>
          <w:b/>
          <w:sz w:val="28"/>
        </w:rPr>
        <w:t>основных тика инфляции</w:t>
      </w:r>
      <w:r>
        <w:rPr>
          <w:sz w:val="28"/>
        </w:rPr>
        <w:t xml:space="preserve">: </w:t>
      </w:r>
      <w:r>
        <w:rPr>
          <w:i/>
          <w:iCs/>
          <w:sz w:val="28"/>
        </w:rPr>
        <w:t xml:space="preserve">скрытая </w:t>
      </w:r>
      <w:r>
        <w:rPr>
          <w:sz w:val="28"/>
        </w:rPr>
        <w:t xml:space="preserve">и </w:t>
      </w:r>
      <w:r>
        <w:rPr>
          <w:i/>
          <w:iCs/>
          <w:sz w:val="28"/>
        </w:rPr>
        <w:t xml:space="preserve">открытая. </w:t>
      </w:r>
      <w:r>
        <w:rPr>
          <w:sz w:val="28"/>
        </w:rPr>
        <w:t>В основе обоих типов лежит нарушение равновесия между стоимостью всей массы товаров и услуг и про</w:t>
      </w:r>
      <w:r>
        <w:rPr>
          <w:sz w:val="28"/>
        </w:rPr>
        <w:softHyphen/>
        <w:t>тивостоящей ей денежной массой.</w:t>
      </w:r>
    </w:p>
    <w:p w:rsidR="00406FCE" w:rsidRDefault="00406FCE" w:rsidP="00406FCE">
      <w:pPr>
        <w:ind w:firstLine="709"/>
        <w:jc w:val="both"/>
        <w:rPr>
          <w:sz w:val="28"/>
        </w:rPr>
      </w:pPr>
      <w:r w:rsidRPr="00642CF0">
        <w:rPr>
          <w:b/>
          <w:sz w:val="28"/>
        </w:rPr>
        <w:t>Скрытая инфляция</w:t>
      </w:r>
      <w:r>
        <w:rPr>
          <w:sz w:val="28"/>
        </w:rPr>
        <w:t xml:space="preserve"> </w:t>
      </w:r>
      <w:r>
        <w:rPr>
          <w:i/>
          <w:iCs/>
          <w:sz w:val="28"/>
        </w:rPr>
        <w:t>существует, как правило, в нерыночной экономике, в которой цены и заработные платы контролируются и определяются государством. Она проявляется через товарный дефицит, через ухудшение качества выпускаемых товаров.</w:t>
      </w:r>
    </w:p>
    <w:p w:rsidR="00406FCE" w:rsidRDefault="00406FCE" w:rsidP="00406FCE">
      <w:pPr>
        <w:ind w:firstLine="709"/>
        <w:jc w:val="both"/>
        <w:rPr>
          <w:sz w:val="28"/>
        </w:rPr>
      </w:pPr>
      <w:r w:rsidRPr="00642CF0">
        <w:rPr>
          <w:b/>
          <w:sz w:val="28"/>
        </w:rPr>
        <w:t>Открытая инфляция</w:t>
      </w:r>
      <w:r>
        <w:rPr>
          <w:sz w:val="28"/>
        </w:rPr>
        <w:t xml:space="preserve"> </w:t>
      </w:r>
      <w:r>
        <w:rPr>
          <w:i/>
          <w:iCs/>
          <w:sz w:val="28"/>
        </w:rPr>
        <w:t>проявляется через рост цен на товары и услуги. Бумажные деньги обесцениваются, возникает избыточ</w:t>
      </w:r>
      <w:r>
        <w:rPr>
          <w:i/>
          <w:iCs/>
          <w:sz w:val="28"/>
        </w:rPr>
        <w:softHyphen/>
        <w:t>ная денежная масса, не обеспеченная соответствующим коли</w:t>
      </w:r>
      <w:r>
        <w:rPr>
          <w:i/>
          <w:iCs/>
          <w:sz w:val="28"/>
        </w:rPr>
        <w:softHyphen/>
        <w:t>чеством товаров и услуг.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В зависимости от темпов роста показателей инфляции разли</w:t>
      </w:r>
      <w:r>
        <w:rPr>
          <w:sz w:val="28"/>
        </w:rPr>
        <w:softHyphen/>
        <w:t xml:space="preserve">чают следующие </w:t>
      </w:r>
      <w:r w:rsidRPr="00642CF0">
        <w:rPr>
          <w:b/>
          <w:sz w:val="28"/>
        </w:rPr>
        <w:t>виды инфляции</w:t>
      </w:r>
      <w:r>
        <w:rPr>
          <w:sz w:val="28"/>
        </w:rPr>
        <w:t>.</w:t>
      </w:r>
    </w:p>
    <w:p w:rsidR="00406FCE" w:rsidRDefault="00406FCE" w:rsidP="00406FCE">
      <w:pPr>
        <w:ind w:firstLine="709"/>
        <w:jc w:val="both"/>
        <w:rPr>
          <w:sz w:val="28"/>
        </w:rPr>
      </w:pPr>
      <w:r w:rsidRPr="008064A1">
        <w:rPr>
          <w:b/>
          <w:sz w:val="28"/>
        </w:rPr>
        <w:t>1.</w:t>
      </w:r>
      <w:r>
        <w:rPr>
          <w:sz w:val="28"/>
        </w:rPr>
        <w:t xml:space="preserve"> </w:t>
      </w:r>
      <w:r w:rsidRPr="00642CF0">
        <w:rPr>
          <w:b/>
          <w:sz w:val="28"/>
        </w:rPr>
        <w:t xml:space="preserve">Ползучая инфляция. </w:t>
      </w:r>
      <w:r w:rsidRPr="00642CF0">
        <w:rPr>
          <w:b/>
          <w:i/>
          <w:iCs/>
          <w:sz w:val="28"/>
        </w:rPr>
        <w:t xml:space="preserve">Темп роста цен </w:t>
      </w:r>
      <w:r w:rsidRPr="00642CF0">
        <w:rPr>
          <w:b/>
          <w:sz w:val="28"/>
        </w:rPr>
        <w:t xml:space="preserve">— </w:t>
      </w:r>
      <w:r w:rsidRPr="00642CF0">
        <w:rPr>
          <w:b/>
          <w:i/>
          <w:iCs/>
          <w:sz w:val="28"/>
        </w:rPr>
        <w:t>до 10% в год.</w:t>
      </w:r>
      <w:r>
        <w:rPr>
          <w:i/>
          <w:iCs/>
          <w:sz w:val="28"/>
        </w:rPr>
        <w:t xml:space="preserve"> </w:t>
      </w:r>
      <w:r>
        <w:rPr>
          <w:sz w:val="28"/>
        </w:rPr>
        <w:t>Такая инфляция проявляется в длительном, постепенном росте цен. Ползу</w:t>
      </w:r>
      <w:r>
        <w:rPr>
          <w:sz w:val="28"/>
        </w:rPr>
        <w:softHyphen/>
        <w:t>чая инфляция обладает как отрицательным, так и положительным влия</w:t>
      </w:r>
      <w:r>
        <w:rPr>
          <w:sz w:val="28"/>
        </w:rPr>
        <w:softHyphen/>
        <w:t>нием на национальную экономику. С одной стороны, ползучая инфля</w:t>
      </w:r>
      <w:r>
        <w:rPr>
          <w:sz w:val="28"/>
        </w:rPr>
        <w:softHyphen/>
        <w:t>ция негативно влияет на благосостояние населения, обесценивая его сбережения и уменьшая у значительной его части возможность удов</w:t>
      </w:r>
      <w:r>
        <w:rPr>
          <w:sz w:val="28"/>
        </w:rPr>
        <w:softHyphen/>
        <w:t>летворения повседневного спроса. С другой стороны, незначитель</w:t>
      </w:r>
      <w:r>
        <w:rPr>
          <w:sz w:val="28"/>
        </w:rPr>
        <w:softHyphen/>
        <w:t>ная инфляция (сопровождаемая соответствующим ростом денежной массы) способна при определенных условиях стимулировать разви</w:t>
      </w:r>
      <w:r>
        <w:rPr>
          <w:sz w:val="28"/>
        </w:rPr>
        <w:softHyphen/>
        <w:t>тие производства, модернизацию его структуры. На основе принципа действия инвестиционного мультипликатора некоторый рост денеж</w:t>
      </w:r>
      <w:r>
        <w:rPr>
          <w:sz w:val="28"/>
        </w:rPr>
        <w:softHyphen/>
        <w:t>ной массы ускоряет платежный оборот, удешевляя кредиты, способ</w:t>
      </w:r>
      <w:r>
        <w:rPr>
          <w:sz w:val="28"/>
        </w:rPr>
        <w:softHyphen/>
        <w:t>ствует активизации инвестиционной деятельности и росту производ</w:t>
      </w:r>
      <w:r>
        <w:rPr>
          <w:sz w:val="28"/>
        </w:rPr>
        <w:softHyphen/>
        <w:t xml:space="preserve">ства. Рост производства в свою очередь приводит к восстановлению равновесия между товарной и </w:t>
      </w:r>
      <w:r>
        <w:rPr>
          <w:sz w:val="28"/>
        </w:rPr>
        <w:lastRenderedPageBreak/>
        <w:t>денежной массами при более высоком уровне цен. Ползучая инфляция стала в странах с развитой рыночной экономикой практически неотъемлемым элементом государственной экономической политики. Средний уровень инфляции по странам ЕС за последние годы составил 3-3,5%. Вместе с тем всегда суще</w:t>
      </w:r>
      <w:r>
        <w:rPr>
          <w:sz w:val="28"/>
        </w:rPr>
        <w:softHyphen/>
        <w:t>ствует опасность выхода ползучей инфляции из-под государственного контроля. Она особенно велика в странах, где отсутствуют отработанные механизмы регулирования хозяйственной деятельности, а уровень производства невысок и характеризуется наличием струк</w:t>
      </w:r>
      <w:r>
        <w:rPr>
          <w:sz w:val="28"/>
        </w:rPr>
        <w:softHyphen/>
        <w:t>турных диспропорций.</w:t>
      </w:r>
      <w:r w:rsidRPr="001D675A">
        <w:rPr>
          <w:sz w:val="28"/>
        </w:rPr>
        <w:t xml:space="preserve"> </w:t>
      </w:r>
    </w:p>
    <w:p w:rsidR="00406FCE" w:rsidRDefault="00406FCE" w:rsidP="00406FCE">
      <w:pPr>
        <w:ind w:firstLine="709"/>
        <w:jc w:val="both"/>
        <w:rPr>
          <w:sz w:val="28"/>
        </w:rPr>
      </w:pPr>
      <w:r w:rsidRPr="00642CF0">
        <w:rPr>
          <w:b/>
          <w:sz w:val="28"/>
        </w:rPr>
        <w:t xml:space="preserve">2. Галопирующая инфляция. </w:t>
      </w:r>
      <w:r w:rsidRPr="00642CF0">
        <w:rPr>
          <w:b/>
          <w:i/>
          <w:iCs/>
          <w:sz w:val="28"/>
        </w:rPr>
        <w:t xml:space="preserve">Темп роста цен </w:t>
      </w:r>
      <w:r w:rsidRPr="00642CF0">
        <w:rPr>
          <w:b/>
          <w:sz w:val="28"/>
        </w:rPr>
        <w:t xml:space="preserve">— </w:t>
      </w:r>
      <w:r w:rsidRPr="00642CF0">
        <w:rPr>
          <w:b/>
          <w:i/>
          <w:iCs/>
          <w:sz w:val="28"/>
        </w:rPr>
        <w:t>до 300</w:t>
      </w:r>
      <w:r>
        <w:rPr>
          <w:b/>
          <w:i/>
          <w:iCs/>
          <w:sz w:val="28"/>
        </w:rPr>
        <w:t xml:space="preserve"> </w:t>
      </w:r>
      <w:r w:rsidRPr="00642CF0">
        <w:rPr>
          <w:b/>
          <w:i/>
          <w:iCs/>
          <w:sz w:val="28"/>
        </w:rPr>
        <w:t>-</w:t>
      </w:r>
      <w:r>
        <w:rPr>
          <w:b/>
          <w:i/>
          <w:iCs/>
          <w:sz w:val="28"/>
        </w:rPr>
        <w:t xml:space="preserve"> </w:t>
      </w:r>
      <w:r w:rsidRPr="00642CF0">
        <w:rPr>
          <w:b/>
          <w:i/>
          <w:iCs/>
          <w:sz w:val="28"/>
        </w:rPr>
        <w:t>500% в год.</w:t>
      </w:r>
      <w:r>
        <w:rPr>
          <w:i/>
          <w:iCs/>
          <w:sz w:val="28"/>
        </w:rPr>
        <w:t xml:space="preserve"> </w:t>
      </w:r>
      <w:r>
        <w:rPr>
          <w:sz w:val="28"/>
        </w:rPr>
        <w:t>Месячные темпы роста измеряются в двухзначных числах. Такая инфляция оказывает негативное влияние на экономику: сбережения становятся убыточными (процент по вкладам ниже темпов инфляции), долгосрочные инвестиции становятся слишком рискованными, уровень жизни населения значительно сокращается. Такая инфляция характерна для стран со слабой экономикой или стран с переходной экономикой, например латиноамериканских стран в 80-е годы, бывших социалистических стран в 90-е годы.</w:t>
      </w:r>
    </w:p>
    <w:p w:rsidR="00406FCE" w:rsidRPr="00483EB5" w:rsidRDefault="00406FCE" w:rsidP="00406FCE">
      <w:pPr>
        <w:ind w:firstLine="709"/>
        <w:jc w:val="both"/>
        <w:rPr>
          <w:sz w:val="28"/>
        </w:rPr>
      </w:pPr>
      <w:r w:rsidRPr="00483EB5">
        <w:rPr>
          <w:b/>
          <w:sz w:val="28"/>
        </w:rPr>
        <w:t xml:space="preserve">3. Гиперинфляция. </w:t>
      </w:r>
      <w:r w:rsidRPr="00483EB5">
        <w:rPr>
          <w:b/>
          <w:i/>
          <w:iCs/>
          <w:sz w:val="28"/>
        </w:rPr>
        <w:t>Темп роста</w:t>
      </w:r>
      <w:r w:rsidRPr="00483EB5">
        <w:rPr>
          <w:b/>
          <w:sz w:val="28"/>
        </w:rPr>
        <w:t>—</w:t>
      </w:r>
      <w:r w:rsidRPr="00483EB5">
        <w:rPr>
          <w:b/>
          <w:i/>
          <w:iCs/>
          <w:sz w:val="28"/>
        </w:rPr>
        <w:t>более 50% в месяц. В годо</w:t>
      </w:r>
      <w:r w:rsidRPr="00483EB5">
        <w:rPr>
          <w:b/>
          <w:i/>
          <w:iCs/>
          <w:sz w:val="28"/>
        </w:rPr>
        <w:softHyphen/>
        <w:t xml:space="preserve">вом исчислении </w:t>
      </w:r>
      <w:r w:rsidRPr="00483EB5">
        <w:rPr>
          <w:b/>
          <w:sz w:val="28"/>
        </w:rPr>
        <w:t xml:space="preserve">— </w:t>
      </w:r>
      <w:r w:rsidRPr="00483EB5">
        <w:rPr>
          <w:b/>
          <w:i/>
          <w:iCs/>
          <w:sz w:val="28"/>
        </w:rPr>
        <w:t>более 10 000%.</w:t>
      </w:r>
      <w:r>
        <w:rPr>
          <w:i/>
          <w:iCs/>
          <w:sz w:val="28"/>
        </w:rPr>
        <w:t xml:space="preserve"> </w:t>
      </w:r>
      <w:r>
        <w:rPr>
          <w:sz w:val="28"/>
        </w:rPr>
        <w:t>Наблюдается исключительно бы</w:t>
      </w:r>
      <w:r>
        <w:rPr>
          <w:sz w:val="28"/>
        </w:rPr>
        <w:softHyphen/>
        <w:t>стрый рост цен, ведущий к стремительному обесцениванию денеж</w:t>
      </w:r>
      <w:r>
        <w:rPr>
          <w:sz w:val="28"/>
        </w:rPr>
        <w:softHyphen/>
        <w:t>ной единицы, расстройству платежного оборота и экономическому кризису в стране. Принято считать, что гиперинфляция наступает при росте цен более чем на 50% в месяц. Однако отдельные специа</w:t>
      </w:r>
      <w:r>
        <w:rPr>
          <w:sz w:val="28"/>
        </w:rPr>
        <w:softHyphen/>
        <w:t>листы оспаривают такой критерий, полагая, что гиперинфляция не может иметь какого-либо количественного измерителя. Разрушение денежно-кредитной системы, массовое «бегство» от денег есть при</w:t>
      </w:r>
      <w:r>
        <w:rPr>
          <w:sz w:val="28"/>
        </w:rPr>
        <w:softHyphen/>
        <w:t>знак ее наступления. Причины этого следующие: обвальное падение производства; разрыв хозяйственных связей; потеря управляемо</w:t>
      </w:r>
      <w:r>
        <w:rPr>
          <w:sz w:val="28"/>
        </w:rPr>
        <w:softHyphen/>
        <w:t>сти; чрезмерный дефицит государственного бюджета. Последствия гиперинфляции чрезвычайно губительны: обесценивание резуль</w:t>
      </w:r>
      <w:r>
        <w:rPr>
          <w:sz w:val="28"/>
        </w:rPr>
        <w:softHyphen/>
        <w:t>татов труда; рост безработицы; снижение инвестиционной ак</w:t>
      </w:r>
      <w:r>
        <w:rPr>
          <w:sz w:val="28"/>
        </w:rPr>
        <w:softHyphen/>
        <w:t>тивности и др. Наиболее радикальный способ борьбы с гиперинф</w:t>
      </w:r>
      <w:r>
        <w:rPr>
          <w:sz w:val="28"/>
        </w:rPr>
        <w:softHyphen/>
        <w:t>ляцией — восстановление производства, рост его эффективности.</w:t>
      </w:r>
    </w:p>
    <w:p w:rsidR="00406FCE" w:rsidRDefault="00406FCE" w:rsidP="00406FCE">
      <w:pPr>
        <w:jc w:val="center"/>
        <w:rPr>
          <w:b/>
          <w:sz w:val="28"/>
        </w:rPr>
      </w:pPr>
      <w:r>
        <w:rPr>
          <w:b/>
          <w:sz w:val="28"/>
          <w:szCs w:val="28"/>
        </w:rPr>
        <w:br w:type="page"/>
      </w:r>
      <w:r w:rsidRPr="00483EB5">
        <w:rPr>
          <w:b/>
          <w:sz w:val="28"/>
          <w:szCs w:val="28"/>
        </w:rPr>
        <w:lastRenderedPageBreak/>
        <w:t xml:space="preserve">3. </w:t>
      </w:r>
      <w:r w:rsidRPr="00483EB5">
        <w:rPr>
          <w:b/>
          <w:sz w:val="28"/>
        </w:rPr>
        <w:t>Социально-экономические последствия инфляции</w:t>
      </w:r>
    </w:p>
    <w:p w:rsidR="00406FCE" w:rsidRPr="00483EB5" w:rsidRDefault="00406FCE" w:rsidP="00406FCE">
      <w:pPr>
        <w:jc w:val="both"/>
        <w:rPr>
          <w:b/>
          <w:sz w:val="28"/>
        </w:rPr>
      </w:pP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Невысокие темпы инфляции способствуют увеличению прибы</w:t>
      </w:r>
      <w:r>
        <w:rPr>
          <w:sz w:val="28"/>
        </w:rPr>
        <w:softHyphen/>
        <w:t>лей и оживлению рыночной конъюнктуры и поэтому могут положи</w:t>
      </w:r>
      <w:r>
        <w:rPr>
          <w:sz w:val="28"/>
        </w:rPr>
        <w:softHyphen/>
        <w:t>тельно сказываться на экономическом развитии, но при высоком уровне роста цен и длительном характере инфляция превращается в величайшее экономическое зло.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Инфляция дезорганизует хозяйство: неравномерный рост цен усиливает диспропорции в экономике, искажает структуру потре</w:t>
      </w:r>
      <w:r>
        <w:rPr>
          <w:sz w:val="28"/>
        </w:rPr>
        <w:softHyphen/>
        <w:t>бительского спроса, обостряет товарный голод, подрывает стимулы к накоплению, обесценивает их, ведет к снижению реальных доходов населения и расслоению общества, падению уровня жизни. В услови</w:t>
      </w:r>
      <w:r>
        <w:rPr>
          <w:sz w:val="28"/>
        </w:rPr>
        <w:softHyphen/>
        <w:t>ях инфляции резко сокращаются инвестиции, особенно долгосроч</w:t>
      </w:r>
      <w:r>
        <w:rPr>
          <w:sz w:val="28"/>
        </w:rPr>
        <w:softHyphen/>
        <w:t>ные, что отрицательно сказывается на экономическом росте.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 xml:space="preserve">Особого внимания заслуживает вопрос о взаимозависимости между </w:t>
      </w:r>
      <w:r>
        <w:rPr>
          <w:i/>
          <w:iCs/>
          <w:sz w:val="28"/>
        </w:rPr>
        <w:t xml:space="preserve">темпом роста цен и долей занятости. </w:t>
      </w:r>
      <w:r>
        <w:rPr>
          <w:sz w:val="28"/>
        </w:rPr>
        <w:t>Соотношение этих двух параметров в краткосрочном периоде описывается кривой А. Филлипса (рис. 28).</w:t>
      </w:r>
    </w:p>
    <w:p w:rsidR="00406FCE" w:rsidRDefault="00406FCE" w:rsidP="00406FCE">
      <w:pPr>
        <w:jc w:val="both"/>
        <w:rPr>
          <w:sz w:val="28"/>
        </w:rPr>
      </w:pPr>
    </w:p>
    <w:p w:rsidR="00406FCE" w:rsidRDefault="00406FCE" w:rsidP="00406FCE">
      <w:pPr>
        <w:framePr w:h="3365" w:hSpace="10080" w:wrap="notBeside" w:vAnchor="text" w:hAnchor="margin" w:x="1" w:y="1"/>
      </w:pPr>
      <w:r>
        <w:lastRenderedPageBreak/>
        <w:t xml:space="preserve">                </w:t>
      </w:r>
      <w:r>
        <w:rPr>
          <w:noProof/>
        </w:rPr>
        <w:drawing>
          <wp:inline distT="0" distB="0" distL="0" distR="0">
            <wp:extent cx="5086350" cy="40100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401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6FCE" w:rsidRDefault="00406FCE" w:rsidP="00406FCE">
      <w:pPr>
        <w:jc w:val="both"/>
        <w:rPr>
          <w:i/>
          <w:iCs/>
          <w:sz w:val="28"/>
        </w:rPr>
      </w:pPr>
    </w:p>
    <w:p w:rsidR="00406FCE" w:rsidRDefault="00406FCE" w:rsidP="00406FCE">
      <w:pPr>
        <w:jc w:val="center"/>
        <w:rPr>
          <w:i/>
          <w:iCs/>
          <w:sz w:val="28"/>
        </w:rPr>
      </w:pPr>
      <w:r>
        <w:rPr>
          <w:i/>
          <w:iCs/>
          <w:sz w:val="28"/>
        </w:rPr>
        <w:t>Рис. 28. Кривая Филипса</w:t>
      </w:r>
    </w:p>
    <w:p w:rsidR="00406FCE" w:rsidRDefault="00406FCE" w:rsidP="00406FCE">
      <w:pPr>
        <w:jc w:val="both"/>
        <w:rPr>
          <w:sz w:val="28"/>
        </w:rPr>
      </w:pPr>
    </w:p>
    <w:p w:rsidR="00406FCE" w:rsidRDefault="00406FCE" w:rsidP="00406FCE">
      <w:pPr>
        <w:ind w:firstLine="709"/>
        <w:jc w:val="both"/>
        <w:rPr>
          <w:sz w:val="28"/>
        </w:rPr>
      </w:pPr>
      <w:r w:rsidRPr="00483EB5">
        <w:rPr>
          <w:b/>
          <w:sz w:val="28"/>
        </w:rPr>
        <w:t>Кривая Филли</w:t>
      </w:r>
      <w:r>
        <w:rPr>
          <w:b/>
          <w:sz w:val="28"/>
        </w:rPr>
        <w:t>п</w:t>
      </w:r>
      <w:r w:rsidRPr="00483EB5">
        <w:rPr>
          <w:b/>
          <w:sz w:val="28"/>
        </w:rPr>
        <w:t>са</w:t>
      </w:r>
      <w:r>
        <w:rPr>
          <w:sz w:val="28"/>
        </w:rPr>
        <w:t xml:space="preserve"> показывает взаимное изменение уровней безработицы и инфляции в экономике и означает, что инфляция высока при низкой безработице и низка при высокой безработице.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В краткосрочном периоде существует обратная зависимость между инфляцией и безработицей. Снижение безработицы увели</w:t>
      </w:r>
      <w:r>
        <w:rPr>
          <w:sz w:val="28"/>
        </w:rPr>
        <w:softHyphen/>
        <w:t>чивает совокупный спрос и одновременно вызывает напряжен</w:t>
      </w:r>
      <w:r>
        <w:rPr>
          <w:sz w:val="28"/>
        </w:rPr>
        <w:softHyphen/>
        <w:t>ность на рынках труда (спрос увеличился, а свободной рабочей силы нет) и товаров (производство не может быть расширено). Превышение спроса над возможностями расширения производ</w:t>
      </w:r>
      <w:r>
        <w:rPr>
          <w:sz w:val="28"/>
        </w:rPr>
        <w:softHyphen/>
        <w:t>ства, дефицит рабочей силы, вызывающий необходимость повышать заработную плату, и следовательно, увеличение издержек производства ведут к росту цен, т.е. порождают инфляцию. Наобо</w:t>
      </w:r>
      <w:r>
        <w:rPr>
          <w:sz w:val="28"/>
        </w:rPr>
        <w:softHyphen/>
        <w:t>рот, снижение цен имеет своим следствием падение доходности производства, сокращение его масштабов, что, естественно, вызы</w:t>
      </w:r>
      <w:r>
        <w:rPr>
          <w:sz w:val="28"/>
        </w:rPr>
        <w:softHyphen/>
        <w:t>вает рост численности безработных.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lastRenderedPageBreak/>
        <w:t>Объяснение заключается в следующем. Высокая безработица вынуждает рабочих по найму соглашаться на меньшую заработную плату. Это в свою очередь вызывает замедление роста цен. В то же время, если предложение на рынке труда довольно высокое и уро</w:t>
      </w:r>
      <w:r>
        <w:rPr>
          <w:sz w:val="28"/>
        </w:rPr>
        <w:softHyphen/>
        <w:t>вень безработицы низкий, то наемным работникам легче выторго</w:t>
      </w:r>
      <w:r>
        <w:rPr>
          <w:sz w:val="28"/>
        </w:rPr>
        <w:softHyphen/>
        <w:t>вать себе такое повышение заработной платы, которое опережает рост производительности труда и тем самым поднимает цены. Та</w:t>
      </w:r>
      <w:r>
        <w:rPr>
          <w:sz w:val="28"/>
        </w:rPr>
        <w:softHyphen/>
        <w:t>ким образом, низкая безработица вызывает тенденцию к более высо</w:t>
      </w:r>
      <w:r>
        <w:rPr>
          <w:sz w:val="28"/>
        </w:rPr>
        <w:softHyphen/>
        <w:t>кой инфляции, в то время как высокая безработица сопровождается низкой инфляцией.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Кривая Филлипса дает возможность найти компромисс между темпом инфляции и уровнем безработицы, оценить последствия проведения того или иного курса.</w:t>
      </w:r>
    </w:p>
    <w:p w:rsidR="00406FCE" w:rsidRDefault="00406FCE" w:rsidP="00406FCE">
      <w:pPr>
        <w:jc w:val="center"/>
        <w:rPr>
          <w:b/>
          <w:sz w:val="28"/>
        </w:rPr>
      </w:pPr>
      <w:r>
        <w:rPr>
          <w:b/>
          <w:sz w:val="28"/>
        </w:rPr>
        <w:br w:type="page"/>
      </w:r>
      <w:r w:rsidRPr="00483EB5">
        <w:rPr>
          <w:b/>
          <w:sz w:val="28"/>
        </w:rPr>
        <w:lastRenderedPageBreak/>
        <w:t>4. Безработица</w:t>
      </w:r>
      <w:r>
        <w:rPr>
          <w:b/>
          <w:sz w:val="28"/>
        </w:rPr>
        <w:t>,</w:t>
      </w:r>
      <w:r w:rsidRPr="00483EB5">
        <w:rPr>
          <w:b/>
          <w:sz w:val="28"/>
        </w:rPr>
        <w:t xml:space="preserve"> ее формы</w:t>
      </w:r>
      <w:r>
        <w:rPr>
          <w:b/>
          <w:sz w:val="28"/>
        </w:rPr>
        <w:t xml:space="preserve"> и закон Оукена</w:t>
      </w:r>
    </w:p>
    <w:p w:rsidR="00406FCE" w:rsidRPr="00483EB5" w:rsidRDefault="00406FCE" w:rsidP="00406FCE">
      <w:pPr>
        <w:jc w:val="both"/>
        <w:rPr>
          <w:b/>
          <w:sz w:val="28"/>
        </w:rPr>
      </w:pP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В рыночной экономике всегда существует определенное коли</w:t>
      </w:r>
      <w:r>
        <w:rPr>
          <w:sz w:val="28"/>
        </w:rPr>
        <w:softHyphen/>
        <w:t>чество людей, не имеющих работы. Однако не всякий неработаю</w:t>
      </w:r>
      <w:r>
        <w:rPr>
          <w:sz w:val="28"/>
        </w:rPr>
        <w:softHyphen/>
        <w:t xml:space="preserve">щий человек является безработным. Дети, престарелые и инвалиды не относятся к трудоспособному населению. Люди, обладающие каким-то доходом или просто не желающие работать, также не  считаются безработными. Таким образом, </w:t>
      </w:r>
      <w:r w:rsidRPr="00483EB5">
        <w:rPr>
          <w:b/>
          <w:sz w:val="28"/>
        </w:rPr>
        <w:t>безработный</w:t>
      </w:r>
      <w:r>
        <w:rPr>
          <w:sz w:val="28"/>
        </w:rPr>
        <w:t xml:space="preserve"> — </w:t>
      </w:r>
      <w:r>
        <w:rPr>
          <w:i/>
          <w:iCs/>
          <w:sz w:val="28"/>
        </w:rPr>
        <w:t>это человек в трудоспособном возрасте (от 16 до 60 лет), который не имеет работы или какого-то иного дохода, ищущий подходящую работу и готовый приступить к ней.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Безработица — это социально-экономическое явление, когда часть активного населения не может применить свою рабочую силу. Безработица означает неспособность государства эффектив</w:t>
      </w:r>
      <w:r>
        <w:rPr>
          <w:sz w:val="28"/>
        </w:rPr>
        <w:softHyphen/>
        <w:t>но использовать один из важнейших факторов производства — труд. Причинами безработицы являются: падение темпов экономического роста, технический прогресс, структурная перестройка экономики, инфляция, демографическая политика государства.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Кого можно считать безработными? По современным представ</w:t>
      </w:r>
      <w:r>
        <w:rPr>
          <w:sz w:val="28"/>
        </w:rPr>
        <w:softHyphen/>
        <w:t>лениям, утвердившимся в международной практике, к безработным относятся трудоспособные граждане, не имеющие заработка из-за невозможности получить подходящую работу и действительно ищущие ее. Приведенное определение не устанавливает необходи</w:t>
      </w:r>
      <w:r>
        <w:rPr>
          <w:sz w:val="28"/>
        </w:rPr>
        <w:softHyphen/>
        <w:t>мости какого-либо стажа работы или причин, по которым трудя</w:t>
      </w:r>
      <w:r>
        <w:rPr>
          <w:sz w:val="28"/>
        </w:rPr>
        <w:softHyphen/>
        <w:t>щийся лишился заработков, а также обязательности регистрации в службах трудоустройства или перечне способов поиска работы. Безработными считаются все граждане, способные трудиться, в т.ч. и впервые ищущие работу или имеющие длительный перерыв в тру</w:t>
      </w:r>
      <w:r>
        <w:rPr>
          <w:sz w:val="28"/>
        </w:rPr>
        <w:softHyphen/>
        <w:t>довой деятельности (бомжи, выпускники учебных заведений, до</w:t>
      </w:r>
      <w:r>
        <w:rPr>
          <w:sz w:val="28"/>
        </w:rPr>
        <w:softHyphen/>
        <w:t>машние хозяйки и т.д.).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Основными формами безработицы являются: фрикционная, структурная, циклическая, сезонная, застойная.</w:t>
      </w:r>
    </w:p>
    <w:p w:rsidR="00406FCE" w:rsidRDefault="00406FCE" w:rsidP="00406FCE">
      <w:pPr>
        <w:ind w:firstLine="709"/>
        <w:jc w:val="both"/>
        <w:rPr>
          <w:sz w:val="28"/>
        </w:rPr>
      </w:pPr>
      <w:r w:rsidRPr="00483EB5">
        <w:rPr>
          <w:b/>
          <w:i/>
          <w:iCs/>
          <w:sz w:val="28"/>
        </w:rPr>
        <w:t>Фрикционная безработица</w:t>
      </w:r>
      <w:r>
        <w:rPr>
          <w:i/>
          <w:iCs/>
          <w:sz w:val="28"/>
        </w:rPr>
        <w:t xml:space="preserve"> охватывает работников, которые ищут или ждут получения работы в ближайшее или будущее вре</w:t>
      </w:r>
      <w:r>
        <w:rPr>
          <w:i/>
          <w:iCs/>
          <w:sz w:val="28"/>
        </w:rPr>
        <w:softHyphen/>
        <w:t xml:space="preserve">мя. </w:t>
      </w:r>
      <w:r>
        <w:rPr>
          <w:sz w:val="28"/>
        </w:rPr>
        <w:t>Это период между увольнением с одного места работы и поступ</w:t>
      </w:r>
      <w:r>
        <w:rPr>
          <w:sz w:val="28"/>
        </w:rPr>
        <w:softHyphen/>
        <w:t>лением на другое или возвращением на прежнее место. Такая безра</w:t>
      </w:r>
      <w:r>
        <w:rPr>
          <w:sz w:val="28"/>
        </w:rPr>
        <w:softHyphen/>
        <w:t xml:space="preserve">ботица непродолжительна, </w:t>
      </w:r>
      <w:r>
        <w:rPr>
          <w:sz w:val="28"/>
        </w:rPr>
        <w:lastRenderedPageBreak/>
        <w:t>она длится от одного до трех месяцев, однако ее существование неизбежно. Ее основу составляет естест</w:t>
      </w:r>
      <w:r>
        <w:rPr>
          <w:sz w:val="28"/>
        </w:rPr>
        <w:softHyphen/>
        <w:t>венное передвижение трудовых ресурсов между предприятиями, регионами и отраслями.</w:t>
      </w:r>
    </w:p>
    <w:p w:rsidR="00406FCE" w:rsidRDefault="00406FCE" w:rsidP="00406FCE">
      <w:pPr>
        <w:ind w:firstLine="709"/>
        <w:jc w:val="both"/>
        <w:rPr>
          <w:sz w:val="28"/>
        </w:rPr>
      </w:pPr>
      <w:r w:rsidRPr="00483EB5">
        <w:rPr>
          <w:b/>
          <w:i/>
          <w:iCs/>
          <w:sz w:val="28"/>
        </w:rPr>
        <w:t>Структурная безработица</w:t>
      </w:r>
      <w:r>
        <w:rPr>
          <w:i/>
          <w:iCs/>
          <w:sz w:val="28"/>
        </w:rPr>
        <w:t xml:space="preserve"> вызвана действием научно-техни</w:t>
      </w:r>
      <w:r>
        <w:rPr>
          <w:i/>
          <w:iCs/>
          <w:sz w:val="28"/>
        </w:rPr>
        <w:softHyphen/>
        <w:t>ческого прогресса, существованием диспропорций в развитии отраслей, географического распределения рабочих мест.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Под влиянием научно-технического прогресса одни отрасли экономики постепенно отмирают, исчезают, в то же время появля</w:t>
      </w:r>
      <w:r>
        <w:rPr>
          <w:sz w:val="28"/>
        </w:rPr>
        <w:softHyphen/>
        <w:t>ются новые производства и отрасли, следовательно, изменяется структура спроса на рабочую силу.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Главной причиной структурной и технологической безработи</w:t>
      </w:r>
      <w:r>
        <w:rPr>
          <w:sz w:val="28"/>
        </w:rPr>
        <w:softHyphen/>
        <w:t>цы является реструктуризация экономики по организационным или научно-техническим условиям. Например, перевод отраслей военного производства на изготовление потребительской продук</w:t>
      </w:r>
      <w:r>
        <w:rPr>
          <w:sz w:val="28"/>
        </w:rPr>
        <w:softHyphen/>
        <w:t>ции. Это вызывает изменение в спросе на рабочую силу, вытеснение части работников, иногда высококвалифицированных, из нового технологического процесса. Сокращение численности и закрытие многих отраслевых научно-исследовательских институтов привело в экономике к сокращению огромной численности инженерно-тех</w:t>
      </w:r>
      <w:r>
        <w:rPr>
          <w:sz w:val="28"/>
        </w:rPr>
        <w:softHyphen/>
        <w:t>нического персонала. Часть из них мигрировала за рубеж, заполнила рабочие места в коммерческих структурах, бытовой сфере и т.д. Постепенно эти работники теряли свою прежнюю квалификацию, и их человеческий капитал подвергался жестокой инфляции.</w:t>
      </w:r>
    </w:p>
    <w:p w:rsidR="00406FCE" w:rsidRDefault="00406FCE" w:rsidP="00406FCE">
      <w:pPr>
        <w:ind w:firstLine="709"/>
        <w:jc w:val="both"/>
        <w:rPr>
          <w:sz w:val="28"/>
        </w:rPr>
      </w:pPr>
      <w:r w:rsidRPr="00483EB5">
        <w:rPr>
          <w:b/>
          <w:i/>
          <w:iCs/>
          <w:sz w:val="28"/>
        </w:rPr>
        <w:t>Циклическая безработица</w:t>
      </w:r>
      <w:r>
        <w:rPr>
          <w:i/>
          <w:iCs/>
          <w:sz w:val="28"/>
        </w:rPr>
        <w:t xml:space="preserve"> вызвана спадом производства. Она затрагивает все сферы и отрасли экономики. </w:t>
      </w:r>
      <w:r>
        <w:rPr>
          <w:sz w:val="28"/>
        </w:rPr>
        <w:t>Безработица, вызван</w:t>
      </w:r>
      <w:r>
        <w:rPr>
          <w:sz w:val="28"/>
        </w:rPr>
        <w:softHyphen/>
        <w:t>ная спадом производства, может существовать в скрытой и откры</w:t>
      </w:r>
      <w:r>
        <w:rPr>
          <w:sz w:val="28"/>
        </w:rPr>
        <w:softHyphen/>
        <w:t xml:space="preserve">той формах. </w:t>
      </w:r>
      <w:r>
        <w:rPr>
          <w:i/>
          <w:iCs/>
          <w:sz w:val="28"/>
        </w:rPr>
        <w:t xml:space="preserve">Скрытая форма </w:t>
      </w:r>
      <w:r>
        <w:rPr>
          <w:sz w:val="28"/>
        </w:rPr>
        <w:t>означает сокращение рабочего дня или недели, направление персонала в принудительные отпуска и, со</w:t>
      </w:r>
      <w:r>
        <w:rPr>
          <w:sz w:val="28"/>
        </w:rPr>
        <w:softHyphen/>
        <w:t xml:space="preserve">ответственно, уменьшение заработной платы. </w:t>
      </w:r>
      <w:r>
        <w:rPr>
          <w:i/>
          <w:iCs/>
          <w:sz w:val="28"/>
        </w:rPr>
        <w:t xml:space="preserve">Открытая форма </w:t>
      </w:r>
      <w:r>
        <w:rPr>
          <w:sz w:val="28"/>
        </w:rPr>
        <w:t>означает увольнение работника, полную потерю работы и, соответ</w:t>
      </w:r>
      <w:r>
        <w:rPr>
          <w:sz w:val="28"/>
        </w:rPr>
        <w:softHyphen/>
        <w:t>ственно, дохода.</w:t>
      </w:r>
    </w:p>
    <w:p w:rsidR="00406FCE" w:rsidRDefault="00406FCE" w:rsidP="00406FCE">
      <w:pPr>
        <w:ind w:firstLine="709"/>
        <w:jc w:val="both"/>
        <w:rPr>
          <w:sz w:val="28"/>
        </w:rPr>
      </w:pPr>
      <w:r w:rsidRPr="00483EB5">
        <w:rPr>
          <w:b/>
          <w:i/>
          <w:iCs/>
          <w:sz w:val="28"/>
        </w:rPr>
        <w:t>Сезонная безработица</w:t>
      </w:r>
      <w:r>
        <w:rPr>
          <w:i/>
          <w:iCs/>
          <w:sz w:val="28"/>
        </w:rPr>
        <w:t xml:space="preserve"> возникает в результате изменения спроса на рабочую силу в зависимости от времени года. </w:t>
      </w:r>
      <w:r>
        <w:rPr>
          <w:sz w:val="28"/>
        </w:rPr>
        <w:t>Она обус</w:t>
      </w:r>
      <w:r>
        <w:rPr>
          <w:sz w:val="28"/>
        </w:rPr>
        <w:softHyphen/>
        <w:t>ловлена особенностями производства в сельском и лесном хозяй</w:t>
      </w:r>
      <w:r>
        <w:rPr>
          <w:sz w:val="28"/>
        </w:rPr>
        <w:softHyphen/>
        <w:t>стве, рыболовстве и охотничьих хозяйствах, в строительстве.</w:t>
      </w:r>
    </w:p>
    <w:p w:rsidR="00406FCE" w:rsidRDefault="00406FCE" w:rsidP="00406FCE">
      <w:pPr>
        <w:ind w:firstLine="709"/>
        <w:jc w:val="both"/>
        <w:rPr>
          <w:sz w:val="28"/>
        </w:rPr>
      </w:pPr>
      <w:r w:rsidRPr="00483EB5">
        <w:rPr>
          <w:b/>
          <w:i/>
          <w:iCs/>
          <w:sz w:val="28"/>
        </w:rPr>
        <w:lastRenderedPageBreak/>
        <w:t>Застойная безработица</w:t>
      </w:r>
      <w:r>
        <w:rPr>
          <w:i/>
          <w:iCs/>
          <w:sz w:val="28"/>
        </w:rPr>
        <w:t xml:space="preserve"> обусловлена избытком рабочей силы, перенаселением. Охватывает наиболее профессионально неподго</w:t>
      </w:r>
      <w:r>
        <w:rPr>
          <w:i/>
          <w:iCs/>
          <w:sz w:val="28"/>
        </w:rPr>
        <w:softHyphen/>
        <w:t xml:space="preserve">товленную часть трудовых ресурсов. </w:t>
      </w:r>
      <w:r>
        <w:rPr>
          <w:sz w:val="28"/>
        </w:rPr>
        <w:t>Это, как правило, разорившие</w:t>
      </w:r>
      <w:r>
        <w:rPr>
          <w:sz w:val="28"/>
        </w:rPr>
        <w:softHyphen/>
        <w:t>ся предприниматели, бывшие домохозяйки, неквалифицированные рабочие и другие. Такая безработица может длиться годами. Ее представители, существуя на пособия или случайные заработки, бродяжничают, нищенствуют, постепенно превращаясь в люмпе</w:t>
      </w:r>
      <w:r>
        <w:rPr>
          <w:sz w:val="28"/>
        </w:rPr>
        <w:softHyphen/>
        <w:t>нов и опускаясь на социальное «дно». Они могут получить постоян</w:t>
      </w:r>
      <w:r>
        <w:rPr>
          <w:sz w:val="28"/>
        </w:rPr>
        <w:softHyphen/>
        <w:t>ную работу только тогда, когда экономика находится на стадии подъема и рабочая сила становится остродефицитной.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Безработица оказывает отрицательное влияние на экономиче</w:t>
      </w:r>
      <w:r>
        <w:rPr>
          <w:sz w:val="28"/>
        </w:rPr>
        <w:softHyphen/>
        <w:t>скую и социальную обстановку в стране: увеличивает нагрузку на занятых, замедляет темпы экономического роста, создает со</w:t>
      </w:r>
      <w:r>
        <w:rPr>
          <w:sz w:val="28"/>
        </w:rPr>
        <w:softHyphen/>
        <w:t>циальную напряженность и т.д. Для характеристики состояния безработицы используются различные показатели: доля безработных в совокупной рабочей силе, количество безработных, средняя про</w:t>
      </w:r>
      <w:r>
        <w:rPr>
          <w:sz w:val="28"/>
        </w:rPr>
        <w:softHyphen/>
        <w:t>должительность безработицы, доля длительно безработных в эко</w:t>
      </w:r>
      <w:r>
        <w:rPr>
          <w:sz w:val="28"/>
        </w:rPr>
        <w:softHyphen/>
        <w:t>номически активном населении и др. Наибольшую трудность в ее измерении вызывает скрытая безработица.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Большое количество неработающих людей в обществе приводит к экономическим потерям и социальным потрясениям. Чтобы госу</w:t>
      </w:r>
      <w:r>
        <w:rPr>
          <w:sz w:val="28"/>
        </w:rPr>
        <w:softHyphen/>
        <w:t>дарство могло проводить эффективную экономическую политику, необходимо оценить размер безработицы, определить ее уровень.</w:t>
      </w:r>
    </w:p>
    <w:p w:rsidR="00406FCE" w:rsidRDefault="00406FCE" w:rsidP="00406FCE">
      <w:pPr>
        <w:ind w:firstLine="709"/>
        <w:jc w:val="both"/>
        <w:rPr>
          <w:sz w:val="28"/>
        </w:rPr>
      </w:pPr>
      <w:r w:rsidRPr="00483EB5">
        <w:rPr>
          <w:b/>
          <w:sz w:val="28"/>
        </w:rPr>
        <w:t>Уровень безработицы</w:t>
      </w:r>
      <w:r>
        <w:rPr>
          <w:sz w:val="28"/>
        </w:rPr>
        <w:t xml:space="preserve"> — </w:t>
      </w:r>
      <w:r>
        <w:rPr>
          <w:i/>
          <w:iCs/>
          <w:sz w:val="28"/>
        </w:rPr>
        <w:t>это доля безработной части трудовых ресурсов общества:</w:t>
      </w:r>
    </w:p>
    <w:p w:rsidR="00406FCE" w:rsidRDefault="00406FCE" w:rsidP="00406FCE">
      <w:pPr>
        <w:ind w:firstLine="709"/>
        <w:jc w:val="both"/>
        <w:rPr>
          <w:sz w:val="28"/>
        </w:rPr>
      </w:pPr>
    </w:p>
    <w:tbl>
      <w:tblPr>
        <w:tblStyle w:val="a3"/>
        <w:tblW w:w="98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271"/>
        <w:gridCol w:w="5172"/>
        <w:gridCol w:w="1411"/>
      </w:tblGrid>
      <w:tr w:rsidR="00406FCE" w:rsidTr="008A7C0E">
        <w:tc>
          <w:tcPr>
            <w:tcW w:w="3271" w:type="dxa"/>
            <w:vMerge w:val="restart"/>
          </w:tcPr>
          <w:p w:rsidR="00406FCE" w:rsidRDefault="00406FCE" w:rsidP="008A7C0E">
            <w:pPr>
              <w:spacing w:before="160"/>
              <w:jc w:val="right"/>
              <w:rPr>
                <w:sz w:val="28"/>
              </w:rPr>
            </w:pPr>
            <w:r>
              <w:rPr>
                <w:sz w:val="28"/>
              </w:rPr>
              <w:t xml:space="preserve">Уровень безработицы = </w:t>
            </w:r>
          </w:p>
        </w:tc>
        <w:tc>
          <w:tcPr>
            <w:tcW w:w="5172" w:type="dxa"/>
            <w:tcBorders>
              <w:bottom w:val="single" w:sz="4" w:space="0" w:color="auto"/>
            </w:tcBorders>
          </w:tcPr>
          <w:p w:rsidR="00406FCE" w:rsidRDefault="00406FCE" w:rsidP="008A7C0E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Количество безработных</w:t>
            </w:r>
          </w:p>
        </w:tc>
        <w:tc>
          <w:tcPr>
            <w:tcW w:w="1411" w:type="dxa"/>
            <w:vMerge w:val="restart"/>
          </w:tcPr>
          <w:p w:rsidR="00406FCE" w:rsidRDefault="00406FCE" w:rsidP="008A7C0E">
            <w:pPr>
              <w:spacing w:before="160"/>
              <w:rPr>
                <w:sz w:val="28"/>
              </w:rPr>
            </w:pPr>
            <w:r w:rsidRPr="00B331DF">
              <w:rPr>
                <w:position w:val="-4"/>
                <w:sz w:val="28"/>
              </w:rPr>
              <w:object w:dxaOrig="180" w:dyaOrig="2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pt;height:9.75pt" o:ole="">
                  <v:imagedata r:id="rId5" o:title=""/>
                </v:shape>
                <o:OLEObject Type="Embed" ProgID="Equation.3" ShapeID="_x0000_i1025" DrawAspect="Content" ObjectID="_1566844410" r:id="rId6"/>
              </w:object>
            </w:r>
            <w:r>
              <w:rPr>
                <w:sz w:val="28"/>
              </w:rPr>
              <w:t>100 %</w:t>
            </w:r>
          </w:p>
        </w:tc>
      </w:tr>
      <w:tr w:rsidR="00406FCE" w:rsidTr="008A7C0E">
        <w:tc>
          <w:tcPr>
            <w:tcW w:w="3271" w:type="dxa"/>
            <w:vMerge/>
          </w:tcPr>
          <w:p w:rsidR="00406FCE" w:rsidRDefault="00406FCE" w:rsidP="008A7C0E">
            <w:pPr>
              <w:jc w:val="both"/>
              <w:rPr>
                <w:sz w:val="28"/>
              </w:rPr>
            </w:pPr>
          </w:p>
        </w:tc>
        <w:tc>
          <w:tcPr>
            <w:tcW w:w="5172" w:type="dxa"/>
            <w:tcBorders>
              <w:top w:val="single" w:sz="4" w:space="0" w:color="auto"/>
            </w:tcBorders>
          </w:tcPr>
          <w:p w:rsidR="00406FCE" w:rsidRDefault="00406FCE" w:rsidP="008A7C0E">
            <w:pPr>
              <w:jc w:val="both"/>
              <w:rPr>
                <w:sz w:val="28"/>
              </w:rPr>
            </w:pPr>
            <w:r>
              <w:rPr>
                <w:sz w:val="28"/>
              </w:rPr>
              <w:t>Численность трудоспособного населения</w:t>
            </w:r>
          </w:p>
        </w:tc>
        <w:tc>
          <w:tcPr>
            <w:tcW w:w="1411" w:type="dxa"/>
            <w:vMerge/>
          </w:tcPr>
          <w:p w:rsidR="00406FCE" w:rsidRDefault="00406FCE" w:rsidP="008A7C0E">
            <w:pPr>
              <w:jc w:val="both"/>
              <w:rPr>
                <w:sz w:val="28"/>
              </w:rPr>
            </w:pPr>
          </w:p>
        </w:tc>
      </w:tr>
    </w:tbl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Если фактический уровень безработицы превышает естествен</w:t>
      </w:r>
      <w:r>
        <w:rPr>
          <w:sz w:val="28"/>
        </w:rPr>
        <w:softHyphen/>
        <w:t>ный, то страна недополучает часть ВНП. Исчисление потенциаль</w:t>
      </w:r>
      <w:r>
        <w:rPr>
          <w:sz w:val="28"/>
        </w:rPr>
        <w:softHyphen/>
        <w:t>ных потерь продукции и услуг в результате роста безработицы осуществляется на основе закона, сформулированного американ</w:t>
      </w:r>
      <w:r>
        <w:rPr>
          <w:sz w:val="28"/>
        </w:rPr>
        <w:softHyphen/>
        <w:t>ским экономистом Артуром Оукеном.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Если фактический уровень безработицы выше естественного на 1%, то фактический объем производства будет ниже потенци</w:t>
      </w:r>
      <w:r>
        <w:rPr>
          <w:sz w:val="28"/>
        </w:rPr>
        <w:softHyphen/>
        <w:t xml:space="preserve">ального на </w:t>
      </w:r>
      <w:r>
        <w:rPr>
          <w:sz w:val="28"/>
          <w:lang w:val="en-US"/>
        </w:rPr>
        <w:t>b</w:t>
      </w:r>
      <w:r>
        <w:rPr>
          <w:sz w:val="28"/>
        </w:rPr>
        <w:t>% (параметры Оукена, установленные эксперимен</w:t>
      </w:r>
      <w:r>
        <w:rPr>
          <w:sz w:val="28"/>
        </w:rPr>
        <w:softHyphen/>
        <w:t xml:space="preserve">тальным путем). По расчетам </w:t>
      </w:r>
      <w:r>
        <w:rPr>
          <w:sz w:val="28"/>
        </w:rPr>
        <w:lastRenderedPageBreak/>
        <w:t xml:space="preserve">Оукена, в 60-е годы </w:t>
      </w:r>
      <w:r>
        <w:rPr>
          <w:sz w:val="28"/>
          <w:lang w:val="en-US"/>
        </w:rPr>
        <w:t>XX</w:t>
      </w:r>
      <w:r>
        <w:rPr>
          <w:sz w:val="28"/>
        </w:rPr>
        <w:t xml:space="preserve"> века в США, когда естественная норма безработицы составляла 4%, параметр </w:t>
      </w:r>
      <w:r>
        <w:rPr>
          <w:sz w:val="28"/>
          <w:lang w:val="en-US"/>
        </w:rPr>
        <w:t>b</w:t>
      </w:r>
      <w:r>
        <w:rPr>
          <w:sz w:val="28"/>
        </w:rPr>
        <w:t xml:space="preserve"> был равен 3%.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Разность между фактическим и естественным уровнями безра</w:t>
      </w:r>
      <w:r>
        <w:rPr>
          <w:sz w:val="28"/>
        </w:rPr>
        <w:softHyphen/>
        <w:t>ботицы характеризует уровень конъюнктурной безработицы.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noProof/>
          <w:sz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0;margin-top:11.9pt;width:486pt;height:81pt;z-index:251660288" strokeweight="2.25pt">
            <v:textbox>
              <w:txbxContent>
                <w:p w:rsidR="00406FCE" w:rsidRDefault="00406FCE" w:rsidP="00406FCE">
                  <w:pPr>
                    <w:ind w:firstLine="709"/>
                    <w:jc w:val="both"/>
                    <w:rPr>
                      <w:sz w:val="28"/>
                    </w:rPr>
                  </w:pPr>
                  <w:r>
                    <w:rPr>
                      <w:i/>
                      <w:iCs/>
                      <w:sz w:val="28"/>
                    </w:rPr>
                    <w:t>Закон Оукена гласит, что превышение фактического уров</w:t>
                  </w:r>
                  <w:r>
                    <w:rPr>
                      <w:i/>
                      <w:iCs/>
                      <w:sz w:val="28"/>
                    </w:rPr>
                    <w:softHyphen/>
                    <w:t>ня безработицы на 1% над ее естественным уровнем приводит к уменьшению фактического ВНП по сравнению с потенциально возможным (при полной занятости)ВНП в среднем на 3%.</w:t>
                  </w:r>
                </w:p>
                <w:p w:rsidR="00406FCE" w:rsidRDefault="00406FCE" w:rsidP="00406FCE"/>
              </w:txbxContent>
            </v:textbox>
          </v:shape>
        </w:pict>
      </w:r>
    </w:p>
    <w:p w:rsidR="00406FCE" w:rsidRDefault="00406FCE" w:rsidP="00406FCE">
      <w:pPr>
        <w:ind w:firstLine="709"/>
        <w:jc w:val="both"/>
        <w:rPr>
          <w:sz w:val="28"/>
        </w:rPr>
      </w:pPr>
    </w:p>
    <w:p w:rsidR="00406FCE" w:rsidRDefault="00406FCE" w:rsidP="00406FCE">
      <w:pPr>
        <w:ind w:firstLine="709"/>
        <w:jc w:val="both"/>
        <w:rPr>
          <w:sz w:val="28"/>
        </w:rPr>
      </w:pPr>
    </w:p>
    <w:p w:rsidR="00406FCE" w:rsidRDefault="00406FCE" w:rsidP="00406FCE">
      <w:pPr>
        <w:ind w:firstLine="709"/>
        <w:jc w:val="both"/>
        <w:rPr>
          <w:sz w:val="28"/>
        </w:rPr>
      </w:pPr>
    </w:p>
    <w:p w:rsidR="00406FCE" w:rsidRDefault="00406FCE" w:rsidP="00406FCE">
      <w:pPr>
        <w:ind w:firstLine="709"/>
        <w:jc w:val="both"/>
        <w:rPr>
          <w:sz w:val="28"/>
        </w:rPr>
      </w:pPr>
    </w:p>
    <w:p w:rsidR="00406FCE" w:rsidRDefault="00406FCE" w:rsidP="00406FCE">
      <w:pPr>
        <w:ind w:firstLine="709"/>
        <w:jc w:val="both"/>
        <w:rPr>
          <w:sz w:val="28"/>
        </w:rPr>
      </w:pPr>
    </w:p>
    <w:p w:rsidR="00406FCE" w:rsidRPr="00C15B5D" w:rsidRDefault="00406FCE" w:rsidP="00406FCE">
      <w:pPr>
        <w:ind w:firstLine="709"/>
        <w:jc w:val="both"/>
        <w:rPr>
          <w:sz w:val="16"/>
          <w:szCs w:val="16"/>
        </w:rPr>
      </w:pP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Закон Оукена—экономический закон, устанавливающий коли</w:t>
      </w:r>
      <w:r>
        <w:rPr>
          <w:sz w:val="28"/>
        </w:rPr>
        <w:softHyphen/>
        <w:t>чественную зависимость между темпами экономического роста (увеличением или уменьшением ВНП — валового национального продукта) и темпами изменения уровня безработицы (увеличение или уменьшение доли безработных в составе совокупной рабочей силы страны).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Согласно закону Оукена ежегодный прирост реального валового национального продукта примерно на 2,7% удерживает долю без</w:t>
      </w:r>
      <w:r>
        <w:rPr>
          <w:sz w:val="28"/>
        </w:rPr>
        <w:softHyphen/>
        <w:t>работных на постоянном уровне. Каждые дополнительные два про</w:t>
      </w:r>
      <w:r>
        <w:rPr>
          <w:sz w:val="28"/>
        </w:rPr>
        <w:softHyphen/>
        <w:t>центных пункта прироста реального валового национального про</w:t>
      </w:r>
      <w:r>
        <w:rPr>
          <w:sz w:val="28"/>
        </w:rPr>
        <w:softHyphen/>
        <w:t>дукта уменьшают долю безработных на один процентный пункт. Наоборот, каждое дополнительное сокращение темпов прироста валового национального продукта на два процентных пункта вызы</w:t>
      </w:r>
      <w:r>
        <w:rPr>
          <w:sz w:val="28"/>
        </w:rPr>
        <w:softHyphen/>
        <w:t>вает рост нормы безработных на один процентный пункт.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Отсюда следуют два важных положения.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Первое положение: определение величины роста валового национального продукта необходимо только для того, чтобы предотвратить рост нормы безработицы. Численность рабочей силы каждый год увеличивается, а в условиях научно-техниче</w:t>
      </w:r>
      <w:r>
        <w:rPr>
          <w:sz w:val="28"/>
        </w:rPr>
        <w:softHyphen/>
        <w:t xml:space="preserve">ской революции эффективность ее использования возрастает, т.е. ее использование становится более производительным. По этим причинам от 2,5 до 3% ежегодного прироста </w:t>
      </w:r>
      <w:r>
        <w:rPr>
          <w:sz w:val="28"/>
        </w:rPr>
        <w:lastRenderedPageBreak/>
        <w:t>реального валового национального продукта необходимо для создания новых рабочих мест, что поможет удержать безработицу на прежнем уровне.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Второе положение: закон Оукена описывает изменение доли безработных в зависимости от изменения темпов прироста валово</w:t>
      </w:r>
      <w:r>
        <w:rPr>
          <w:sz w:val="28"/>
        </w:rPr>
        <w:softHyphen/>
        <w:t>го национального продукта. Более быстрый рост валового нацио</w:t>
      </w:r>
      <w:r>
        <w:rPr>
          <w:sz w:val="28"/>
        </w:rPr>
        <w:softHyphen/>
        <w:t>нального продукта сокращает безработицу, тогда как отдельное падение темпов роста валового национального продукта увеличи</w:t>
      </w:r>
      <w:r>
        <w:rPr>
          <w:sz w:val="28"/>
        </w:rPr>
        <w:softHyphen/>
        <w:t>вает долю безработных.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Если темпы прироста увеличиваются, например, с 3 до 5%, то доля безработных уменьшается примерно на один процентный пункт. В свою очередь уменьшение нормы прироста с 4 до 2% уве</w:t>
      </w:r>
      <w:r>
        <w:rPr>
          <w:sz w:val="28"/>
        </w:rPr>
        <w:softHyphen/>
        <w:t>личивает долю безработных примерно на один процентный пункт.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Второе положение закона Оукена наиболее важно, поскольку из него вытекает правило 2:1. Правило 2:1 имеет количественную характеристику и определяет количественную взаимосвязь между темпами экономического роста и безработицей в долгосрочном периоде, показывая, каким должен быть экономический рост, что</w:t>
      </w:r>
      <w:r>
        <w:rPr>
          <w:sz w:val="28"/>
        </w:rPr>
        <w:softHyphen/>
        <w:t>бы решить проблему безработицы.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Как правило, в свободной рыночной экономике реально сущест</w:t>
      </w:r>
      <w:r>
        <w:rPr>
          <w:sz w:val="28"/>
        </w:rPr>
        <w:softHyphen/>
        <w:t>вующая занятость ниже естественного уровня, и государство вы</w:t>
      </w:r>
      <w:r>
        <w:rPr>
          <w:sz w:val="28"/>
        </w:rPr>
        <w:softHyphen/>
        <w:t>нуждено оказывать социальную поддержку безработным.</w:t>
      </w:r>
    </w:p>
    <w:p w:rsidR="00406FCE" w:rsidRDefault="00406FCE" w:rsidP="00406FCE">
      <w:pPr>
        <w:ind w:firstLine="709"/>
        <w:jc w:val="both"/>
        <w:rPr>
          <w:sz w:val="28"/>
        </w:rPr>
      </w:pPr>
      <w:r>
        <w:rPr>
          <w:sz w:val="28"/>
        </w:rPr>
        <w:t>Наиболее эффективными способами сокращения безработицы являются: обеспечение устойчивого экономического роста, разум</w:t>
      </w:r>
      <w:r>
        <w:rPr>
          <w:sz w:val="28"/>
        </w:rPr>
        <w:softHyphen/>
        <w:t>ная политика государства по регулированию социально-экономи</w:t>
      </w:r>
      <w:r>
        <w:rPr>
          <w:sz w:val="28"/>
        </w:rPr>
        <w:softHyphen/>
        <w:t>ческих процессов</w:t>
      </w:r>
    </w:p>
    <w:p w:rsidR="008527BE" w:rsidRDefault="00406FCE" w:rsidP="00406FCE">
      <w:r>
        <w:rPr>
          <w:b/>
          <w:sz w:val="36"/>
          <w:szCs w:val="36"/>
          <w:u w:val="single"/>
        </w:rPr>
        <w:br w:type="page"/>
      </w:r>
    </w:p>
    <w:sectPr w:rsidR="00852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406FCE"/>
    <w:rsid w:val="00406FCE"/>
    <w:rsid w:val="008527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06FC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w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2320</Words>
  <Characters>13229</Characters>
  <Application>Microsoft Office Word</Application>
  <DocSecurity>0</DocSecurity>
  <Lines>110</Lines>
  <Paragraphs>31</Paragraphs>
  <ScaleCrop>false</ScaleCrop>
  <Company>MultiDVD Team</Company>
  <LinksUpToDate>false</LinksUpToDate>
  <CharactersWithSpaces>15518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2017-09-13T15:47:00Z</dcterms:created>
  <dcterms:modified xsi:type="dcterms:W3CDTF">2017-09-13T15:47:00Z</dcterms:modified>
</cp:coreProperties>
</file>